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838A" w14:textId="351C0640" w:rsidR="009651AE" w:rsidRDefault="009651AE" w:rsidP="009C0DA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28877D" wp14:editId="23BAC665">
            <wp:simplePos x="0" y="0"/>
            <wp:positionH relativeFrom="column">
              <wp:align>center</wp:align>
            </wp:positionH>
            <wp:positionV relativeFrom="paragraph">
              <wp:posOffset>-621665</wp:posOffset>
            </wp:positionV>
            <wp:extent cx="2724912" cy="1179576"/>
            <wp:effectExtent l="0" t="0" r="0" b="1905"/>
            <wp:wrapNone/>
            <wp:docPr id="864582347" name="Picture 1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582347" name="Picture 1" descr="A logo of a compan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912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E7606" w14:textId="4F59CAC3" w:rsidR="009651AE" w:rsidRDefault="009C0DA6" w:rsidP="004415D9">
      <w:pPr>
        <w:jc w:val="center"/>
      </w:pPr>
      <w:r>
        <w:t>Midwest Energy, Inc.</w:t>
      </w:r>
    </w:p>
    <w:p w14:paraId="0D69DE99" w14:textId="42C46BEA" w:rsidR="009651AE" w:rsidRPr="004415D9" w:rsidRDefault="009C0DA6" w:rsidP="004415D9">
      <w:pPr>
        <w:jc w:val="center"/>
        <w:rPr>
          <w:b/>
          <w:bCs/>
          <w:sz w:val="32"/>
          <w:szCs w:val="32"/>
        </w:rPr>
      </w:pPr>
      <w:r w:rsidRPr="009651AE">
        <w:rPr>
          <w:b/>
          <w:bCs/>
          <w:sz w:val="32"/>
          <w:szCs w:val="32"/>
        </w:rPr>
        <w:t>Request for Bid Packet</w:t>
      </w:r>
    </w:p>
    <w:p w14:paraId="2AD46E48" w14:textId="6EB76DB2" w:rsidR="00BA593E" w:rsidRPr="00BA593E" w:rsidRDefault="009C0DA6" w:rsidP="009C0DA6">
      <w:pPr>
        <w:rPr>
          <w:color w:val="0F9ED5" w:themeColor="accent4"/>
        </w:rPr>
      </w:pPr>
      <w:r>
        <w:t>Midwest Energy, Inc. is seeking qualified distributors and</w:t>
      </w:r>
      <w:r w:rsidR="00BA593E">
        <w:t xml:space="preserve">/or </w:t>
      </w:r>
      <w:r>
        <w:t xml:space="preserve">manufacturers to provide material </w:t>
      </w:r>
      <w:r w:rsidRPr="00C37DED">
        <w:t xml:space="preserve">for </w:t>
      </w:r>
      <w:r w:rsidR="008E6AA1" w:rsidRPr="00C37DED">
        <w:t xml:space="preserve">a </w:t>
      </w:r>
      <w:r w:rsidR="00622011">
        <w:t>6</w:t>
      </w:r>
      <w:r w:rsidR="00C37DED" w:rsidRPr="00C37DED">
        <w:t xml:space="preserve">-mile 115kV transmission line rebuild project. This </w:t>
      </w:r>
      <w:r w:rsidR="00622011">
        <w:t>6</w:t>
      </w:r>
      <w:r w:rsidR="00C37DED" w:rsidRPr="00C37DED">
        <w:t xml:space="preserve">-mile line travels predominantly from </w:t>
      </w:r>
      <w:r w:rsidR="009F05E9">
        <w:t>east to west</w:t>
      </w:r>
      <w:r w:rsidR="00C37DED" w:rsidRPr="00C37DED">
        <w:t xml:space="preserve"> from Colby to</w:t>
      </w:r>
      <w:r w:rsidR="009F05E9">
        <w:t xml:space="preserve"> G</w:t>
      </w:r>
      <w:r w:rsidR="00DE2739">
        <w:t>em</w:t>
      </w:r>
      <w:r w:rsidR="00C37DED" w:rsidRPr="00C37DED">
        <w:t xml:space="preserve"> in Thomas County, KS. </w:t>
      </w:r>
      <w:r w:rsidR="005C23A5" w:rsidRPr="007C4D84">
        <w:t xml:space="preserve">This project is being partially funded by the Department of Energy (DOE) </w:t>
      </w:r>
      <w:r w:rsidR="000F23ED" w:rsidRPr="007C4D84">
        <w:t>through</w:t>
      </w:r>
      <w:r w:rsidR="005C23A5" w:rsidRPr="007C4D84">
        <w:t xml:space="preserve"> the </w:t>
      </w:r>
      <w:r w:rsidR="008E6AA1" w:rsidRPr="007C4D84">
        <w:t xml:space="preserve">Grid Resilience and Innovation Partnership </w:t>
      </w:r>
      <w:r w:rsidRPr="007C4D84">
        <w:t xml:space="preserve">(GRIP) </w:t>
      </w:r>
      <w:r w:rsidR="005C23A5" w:rsidRPr="007C4D84">
        <w:t xml:space="preserve">program. Therefore, all materials, unless approved by a waiver, </w:t>
      </w:r>
      <w:r w:rsidR="003E0F1C" w:rsidRPr="007C4D84">
        <w:t>must</w:t>
      </w:r>
      <w:r w:rsidR="005C23A5" w:rsidRPr="007C4D84">
        <w:t xml:space="preserve"> comply with </w:t>
      </w:r>
      <w:r w:rsidR="000F23ED" w:rsidRPr="007C4D84">
        <w:t>the Build</w:t>
      </w:r>
      <w:r w:rsidR="005C23A5" w:rsidRPr="007C4D84">
        <w:t xml:space="preserve"> America, Buy America Act (BABA</w:t>
      </w:r>
      <w:r w:rsidR="00BA593E">
        <w:t>A</w:t>
      </w:r>
      <w:r w:rsidR="005C23A5" w:rsidRPr="007C4D84">
        <w:t xml:space="preserve">) requirements set forth in </w:t>
      </w:r>
      <w:r w:rsidR="000F23ED" w:rsidRPr="007C4D84">
        <w:t>Pub. L. No. 117-58, §§ 70901-52.</w:t>
      </w:r>
      <w:r w:rsidR="00D97CD1" w:rsidRPr="00D97CD1">
        <w:rPr>
          <w:sz w:val="22"/>
          <w:szCs w:val="22"/>
        </w:rPr>
        <w:t xml:space="preserve"> </w:t>
      </w:r>
      <w:r w:rsidR="00D97CD1" w:rsidRPr="00D97CD1">
        <w:t>Bidders must accept Code of Federal Regulations 2 CFR Part 200 Appendix II provisions applicable to this purchase transaction.</w:t>
      </w:r>
    </w:p>
    <w:p w14:paraId="4ADB1F94" w14:textId="4BC9C22A" w:rsidR="00776D69" w:rsidRDefault="00C37DED" w:rsidP="00C37DED">
      <w:r w:rsidRPr="00164E85">
        <w:rPr>
          <w:b/>
          <w:bCs/>
        </w:rPr>
        <w:t>RFP Issue Date:</w:t>
      </w:r>
      <w:r>
        <w:t xml:space="preserve"> </w:t>
      </w:r>
      <w:r w:rsidR="009F05E9">
        <w:t>5</w:t>
      </w:r>
      <w:r>
        <w:t>/</w:t>
      </w:r>
      <w:r w:rsidR="009F05E9">
        <w:t>13</w:t>
      </w:r>
      <w:r>
        <w:t xml:space="preserve">/2026 Material list and instructions will be posted on the Midwest Energy, Inc. website until </w:t>
      </w:r>
      <w:r w:rsidR="009F05E9">
        <w:t>5</w:t>
      </w:r>
      <w:r>
        <w:t>/</w:t>
      </w:r>
      <w:r w:rsidR="009F05E9">
        <w:t>22</w:t>
      </w:r>
      <w:r>
        <w:t>/2026.</w:t>
      </w:r>
    </w:p>
    <w:p w14:paraId="49A47DC2" w14:textId="7E73C46E" w:rsidR="00C37DED" w:rsidRDefault="00C37DED" w:rsidP="00C37DED">
      <w:r>
        <w:rPr>
          <w:b/>
          <w:bCs/>
        </w:rPr>
        <w:t>Sealed</w:t>
      </w:r>
      <w:r w:rsidRPr="00164E85">
        <w:rPr>
          <w:b/>
          <w:bCs/>
        </w:rPr>
        <w:t xml:space="preserve"> Bid Deadline</w:t>
      </w:r>
      <w:r>
        <w:rPr>
          <w:b/>
          <w:bCs/>
        </w:rPr>
        <w:t xml:space="preserve">: </w:t>
      </w:r>
      <w:r>
        <w:t xml:space="preserve">5:00pm CST on </w:t>
      </w:r>
      <w:r w:rsidR="009F05E9">
        <w:t>5/2</w:t>
      </w:r>
      <w:r w:rsidR="00622011">
        <w:t>7</w:t>
      </w:r>
      <w:r>
        <w:t>/2026</w:t>
      </w:r>
    </w:p>
    <w:p w14:paraId="46795A69" w14:textId="2A0D1C89" w:rsidR="00C37DED" w:rsidRDefault="00C37DED" w:rsidP="00C37DED">
      <w:r w:rsidRPr="007C4D84">
        <w:rPr>
          <w:b/>
          <w:bCs/>
        </w:rPr>
        <w:t>Sealed Bid Opening:</w:t>
      </w:r>
      <w:r>
        <w:t xml:space="preserve"> </w:t>
      </w:r>
      <w:r w:rsidR="009F05E9">
        <w:t>5/2</w:t>
      </w:r>
      <w:r w:rsidR="00622011">
        <w:t>8</w:t>
      </w:r>
      <w:r>
        <w:t>/2026</w:t>
      </w:r>
    </w:p>
    <w:p w14:paraId="388E4D4E" w14:textId="447D8D08" w:rsidR="00C37DED" w:rsidRDefault="00C37DED" w:rsidP="00C37DED">
      <w:r w:rsidRPr="00164E85">
        <w:rPr>
          <w:b/>
          <w:bCs/>
        </w:rPr>
        <w:t>Award Date:</w:t>
      </w:r>
      <w:r>
        <w:t xml:space="preserve"> On or before </w:t>
      </w:r>
      <w:r w:rsidR="009F05E9">
        <w:t>6/</w:t>
      </w:r>
      <w:r w:rsidR="00622011">
        <w:t>3</w:t>
      </w:r>
      <w:r>
        <w:t>/2026</w:t>
      </w:r>
    </w:p>
    <w:p w14:paraId="40E200AC" w14:textId="32978C36" w:rsidR="00A45DB6" w:rsidRDefault="00D97CD1" w:rsidP="009C0DA6">
      <w:r w:rsidRPr="007C4D84">
        <w:t xml:space="preserve">All bids must be </w:t>
      </w:r>
      <w:r>
        <w:t xml:space="preserve">sealed </w:t>
      </w:r>
      <w:r w:rsidRPr="007C4D84">
        <w:t xml:space="preserve">in an envelope and received by 5:00pm CST on the date listed above </w:t>
      </w:r>
      <w:r w:rsidR="00A45DB6">
        <w:t>to:</w:t>
      </w:r>
    </w:p>
    <w:p w14:paraId="4BE8E4B8" w14:textId="77777777" w:rsidR="00A45DB6" w:rsidRDefault="00A45DB6" w:rsidP="00A45DB6">
      <w:pPr>
        <w:spacing w:after="0"/>
      </w:pPr>
      <w:r>
        <w:t>Midwest Energy, Inc.</w:t>
      </w:r>
    </w:p>
    <w:p w14:paraId="3CA173DB" w14:textId="77777777" w:rsidR="00A45DB6" w:rsidRDefault="00A45DB6" w:rsidP="00A45DB6">
      <w:pPr>
        <w:spacing w:after="0"/>
      </w:pPr>
      <w:r>
        <w:t>Attn: Purchasing Dept</w:t>
      </w:r>
    </w:p>
    <w:p w14:paraId="0C47E52C" w14:textId="77777777" w:rsidR="00A45DB6" w:rsidRDefault="00A45DB6" w:rsidP="00A45DB6">
      <w:pPr>
        <w:spacing w:after="0"/>
      </w:pPr>
      <w:r>
        <w:t>1330 Canterbury Dr.</w:t>
      </w:r>
    </w:p>
    <w:p w14:paraId="5302CA5A" w14:textId="77777777" w:rsidR="00A45DB6" w:rsidRDefault="00A45DB6" w:rsidP="009C0DA6">
      <w:r>
        <w:t>Hays, KS 67601</w:t>
      </w:r>
    </w:p>
    <w:p w14:paraId="3C3F7A55" w14:textId="0FD3C399" w:rsidR="00D97CD1" w:rsidRPr="00D97CD1" w:rsidRDefault="00D97CD1" w:rsidP="009C0DA6">
      <w:r w:rsidRPr="007C4D84">
        <w:t xml:space="preserve">If you are mailing a bid packet, we </w:t>
      </w:r>
      <w:r w:rsidR="00592BA4">
        <w:t>ask you</w:t>
      </w:r>
      <w:r w:rsidRPr="007C4D84">
        <w:t xml:space="preserve"> to expedite or overnight the package to ensure delivery by the deadline. </w:t>
      </w:r>
      <w:r>
        <w:t xml:space="preserve">We will not accept bids by email. </w:t>
      </w:r>
    </w:p>
    <w:p w14:paraId="043F157A" w14:textId="089637E9" w:rsidR="009C0DA6" w:rsidRDefault="00D97CD1" w:rsidP="009C0DA6">
      <w:pPr>
        <w:rPr>
          <w:color w:val="0F9ED5" w:themeColor="accent4"/>
        </w:rPr>
      </w:pPr>
      <w:r>
        <w:t>The full material list for bidding can be found at mwenergy.com under the Community tab and the bid</w:t>
      </w:r>
      <w:r w:rsidR="002F3FFA">
        <w:t xml:space="preserve"> opportunity</w:t>
      </w:r>
      <w:r>
        <w:t xml:space="preserve"> tab. </w:t>
      </w:r>
      <w:hyperlink r:id="rId6" w:history="1">
        <w:r w:rsidR="00B50227" w:rsidRPr="00B50227">
          <w:rPr>
            <w:rStyle w:val="Hyperlink"/>
          </w:rPr>
          <w:t>Bid Opportunities | Midwest Energy</w:t>
        </w:r>
      </w:hyperlink>
      <w:r w:rsidR="00B50227" w:rsidRPr="00B50227" w:rsidDel="00B50227">
        <w:rPr>
          <w:b/>
          <w:bCs/>
        </w:rPr>
        <w:t xml:space="preserve"> </w:t>
      </w:r>
    </w:p>
    <w:p w14:paraId="6332C422" w14:textId="6870FED1" w:rsidR="00BC5FD5" w:rsidRPr="00CB77AF" w:rsidRDefault="00BC5FD5" w:rsidP="00584AFD">
      <w:pPr>
        <w:pStyle w:val="ListParagraph"/>
        <w:numPr>
          <w:ilvl w:val="0"/>
          <w:numId w:val="2"/>
        </w:numPr>
      </w:pPr>
      <w:r w:rsidRPr="00CB77AF">
        <w:t>Distributors and</w:t>
      </w:r>
      <w:r w:rsidR="00584AFD" w:rsidRPr="00CB77AF">
        <w:t>/or</w:t>
      </w:r>
      <w:r w:rsidRPr="00CB77AF">
        <w:t xml:space="preserve"> manufacturers </w:t>
      </w:r>
      <w:r w:rsidR="00CB77AF" w:rsidRPr="00CB77AF">
        <w:t>are not required to</w:t>
      </w:r>
      <w:r w:rsidR="00584AFD" w:rsidRPr="00CB77AF">
        <w:t xml:space="preserve"> </w:t>
      </w:r>
      <w:r w:rsidR="00EB0B64">
        <w:t>bid</w:t>
      </w:r>
      <w:r w:rsidR="00584AFD" w:rsidRPr="00CB77AF">
        <w:t xml:space="preserve"> the entire</w:t>
      </w:r>
      <w:r w:rsidRPr="00CB77AF">
        <w:t xml:space="preserve"> material</w:t>
      </w:r>
      <w:r w:rsidR="00584AFD" w:rsidRPr="00CB77AF">
        <w:t xml:space="preserve"> list. Midwest Energy will accept </w:t>
      </w:r>
      <w:r w:rsidR="00EB0B64">
        <w:t>bids</w:t>
      </w:r>
      <w:r w:rsidR="00584AFD" w:rsidRPr="00CB77AF">
        <w:t xml:space="preserve"> from distributors and/or manufacturers </w:t>
      </w:r>
      <w:r w:rsidR="00CB77AF" w:rsidRPr="00CB77AF">
        <w:t xml:space="preserve">for </w:t>
      </w:r>
      <w:r w:rsidR="00D5377D" w:rsidRPr="00CB77AF">
        <w:t>the material</w:t>
      </w:r>
      <w:r w:rsidR="00584AFD" w:rsidRPr="00CB77AF">
        <w:t xml:space="preserve"> they </w:t>
      </w:r>
      <w:r w:rsidR="00D5377D">
        <w:t>can provide</w:t>
      </w:r>
      <w:r w:rsidR="00CB77AF">
        <w:t xml:space="preserve"> the required information for</w:t>
      </w:r>
      <w:r w:rsidRPr="00CB77AF">
        <w:t xml:space="preserve">. </w:t>
      </w:r>
    </w:p>
    <w:p w14:paraId="39081347" w14:textId="1C9C85C7" w:rsidR="00592BA4" w:rsidRPr="00592BA4" w:rsidRDefault="00592BA4" w:rsidP="00584AFD">
      <w:pPr>
        <w:pStyle w:val="ListParagraph"/>
        <w:numPr>
          <w:ilvl w:val="0"/>
          <w:numId w:val="2"/>
        </w:numPr>
      </w:pPr>
      <w:r w:rsidRPr="00592BA4">
        <w:t>All bids are required to be firm fixed-price and need to be submitted with unit pricing. All bids must include freight</w:t>
      </w:r>
      <w:r w:rsidR="00CB77AF">
        <w:t xml:space="preserve"> and any other additional charges</w:t>
      </w:r>
      <w:r w:rsidR="00BA593E">
        <w:t>.</w:t>
      </w:r>
      <w:r w:rsidRPr="00592BA4">
        <w:t xml:space="preserve"> </w:t>
      </w:r>
    </w:p>
    <w:p w14:paraId="23A83FED" w14:textId="34C28777" w:rsidR="000F23ED" w:rsidRPr="00CB77AF" w:rsidRDefault="00CB77AF" w:rsidP="000F23ED">
      <w:pPr>
        <w:pStyle w:val="ListParagraph"/>
        <w:numPr>
          <w:ilvl w:val="0"/>
          <w:numId w:val="2"/>
        </w:numPr>
      </w:pPr>
      <w:r w:rsidRPr="00CB77AF">
        <w:lastRenderedPageBreak/>
        <w:t>The required material list that is posted on Midwest Energy’s website</w:t>
      </w:r>
      <w:r w:rsidR="000F23ED" w:rsidRPr="00CB77AF">
        <w:t xml:space="preserve"> has been assembled using </w:t>
      </w:r>
      <w:r w:rsidR="00CC633E">
        <w:t>one</w:t>
      </w:r>
      <w:r w:rsidR="000F23ED" w:rsidRPr="00CB77AF">
        <w:t xml:space="preserve"> manufacturer per </w:t>
      </w:r>
      <w:r w:rsidR="00BC5FD5" w:rsidRPr="00CB77AF">
        <w:t xml:space="preserve">item </w:t>
      </w:r>
      <w:r w:rsidR="000F23ED" w:rsidRPr="00CB77AF">
        <w:t xml:space="preserve">and </w:t>
      </w:r>
      <w:r w:rsidR="00BC5FD5" w:rsidRPr="00CB77AF">
        <w:t xml:space="preserve">that manufacturer’s </w:t>
      </w:r>
      <w:r w:rsidR="00584AFD" w:rsidRPr="00CB77AF">
        <w:t xml:space="preserve">catalog number associated </w:t>
      </w:r>
      <w:r w:rsidR="00D5377D">
        <w:t>with</w:t>
      </w:r>
      <w:r w:rsidR="00584AFD" w:rsidRPr="00CB77AF">
        <w:t xml:space="preserve"> that item</w:t>
      </w:r>
      <w:r w:rsidR="00BC5FD5" w:rsidRPr="00CB77AF">
        <w:t>. Midwest Energy believes that the manufacturer listed for each item is a source of BABA</w:t>
      </w:r>
      <w:r w:rsidR="00BA593E">
        <w:t>A</w:t>
      </w:r>
      <w:r w:rsidR="00BC5FD5" w:rsidRPr="00CB77AF">
        <w:t xml:space="preserve"> compliant material. However, Midwest Energy will accept quotes from other manufacturers that are not on the </w:t>
      </w:r>
      <w:r w:rsidR="00E8400B" w:rsidRPr="00CB77AF">
        <w:t>list</w:t>
      </w:r>
      <w:r w:rsidR="00E8400B">
        <w:t xml:space="preserve"> if</w:t>
      </w:r>
      <w:r w:rsidR="00BC5FD5" w:rsidRPr="00CB77AF">
        <w:t xml:space="preserve"> the item is </w:t>
      </w:r>
      <w:r w:rsidR="00D5377D" w:rsidRPr="00CB77AF">
        <w:t>equivalent in</w:t>
      </w:r>
      <w:r w:rsidR="00584AFD" w:rsidRPr="00CB77AF">
        <w:t xml:space="preserve"> design and meet</w:t>
      </w:r>
      <w:r w:rsidR="00E8400B">
        <w:t>s</w:t>
      </w:r>
      <w:r w:rsidR="00584AFD" w:rsidRPr="00CB77AF">
        <w:t xml:space="preserve"> the BABA</w:t>
      </w:r>
      <w:r w:rsidR="00D5377D">
        <w:t>A</w:t>
      </w:r>
      <w:r w:rsidR="00584AFD" w:rsidRPr="00CB77AF">
        <w:t xml:space="preserve"> requirements. </w:t>
      </w:r>
    </w:p>
    <w:p w14:paraId="3D996165" w14:textId="3F285BA9" w:rsidR="00592BA4" w:rsidRDefault="00592BA4" w:rsidP="00592BA4">
      <w:pPr>
        <w:pStyle w:val="ListParagraph"/>
        <w:numPr>
          <w:ilvl w:val="0"/>
          <w:numId w:val="2"/>
        </w:numPr>
      </w:pPr>
      <w:r w:rsidRPr="00592BA4">
        <w:t>BABAA certifications must be submitted with the bid</w:t>
      </w:r>
      <w:r>
        <w:t xml:space="preserve"> for all material</w:t>
      </w:r>
      <w:r w:rsidR="0022028D">
        <w:t xml:space="preserve">, except for the items that are listed as </w:t>
      </w:r>
      <w:r w:rsidR="00A07361">
        <w:t xml:space="preserve">having a </w:t>
      </w:r>
      <w:r w:rsidR="0022028D">
        <w:t>BABA Waiver in the spreadsheet.</w:t>
      </w:r>
    </w:p>
    <w:p w14:paraId="3423DB4F" w14:textId="22110996" w:rsidR="00A52988" w:rsidRDefault="00A52988" w:rsidP="00592BA4">
      <w:pPr>
        <w:pStyle w:val="ListParagraph"/>
        <w:numPr>
          <w:ilvl w:val="0"/>
          <w:numId w:val="2"/>
        </w:numPr>
      </w:pPr>
      <w:r>
        <w:t xml:space="preserve">Material to be received no earlier than </w:t>
      </w:r>
      <w:r w:rsidR="009F05E9">
        <w:t xml:space="preserve">January </w:t>
      </w:r>
      <w:r w:rsidR="00866D38">
        <w:t>4</w:t>
      </w:r>
      <w:r w:rsidR="009F05E9" w:rsidRPr="009F05E9">
        <w:rPr>
          <w:vertAlign w:val="superscript"/>
        </w:rPr>
        <w:t>th</w:t>
      </w:r>
      <w:r>
        <w:t>, 202</w:t>
      </w:r>
      <w:r w:rsidR="00D04341">
        <w:t>7</w:t>
      </w:r>
      <w:r>
        <w:t xml:space="preserve">. Project outage will begin </w:t>
      </w:r>
      <w:r w:rsidR="00866D38">
        <w:t>February 15</w:t>
      </w:r>
      <w:r w:rsidRPr="00061F88">
        <w:rPr>
          <w:vertAlign w:val="superscript"/>
        </w:rPr>
        <w:t>th</w:t>
      </w:r>
      <w:r>
        <w:t>, 202</w:t>
      </w:r>
      <w:r w:rsidR="00D04341">
        <w:t>7</w:t>
      </w:r>
      <w:r w:rsidR="00624A7C">
        <w:t xml:space="preserve">, so we would like the material delivered </w:t>
      </w:r>
      <w:r w:rsidR="0087482C">
        <w:t>before then</w:t>
      </w:r>
      <w:r>
        <w:t xml:space="preserve">. Material will be delivered to </w:t>
      </w:r>
      <w:r w:rsidRPr="00061F88">
        <w:t>1794 Country Club Drive, Colby, KS 67701</w:t>
      </w:r>
      <w:r w:rsidRPr="00A52988">
        <w:t xml:space="preserve"> </w:t>
      </w:r>
      <w:r>
        <w:t>and a line contractor for Midwest Energy will be responsible for unloading material.</w:t>
      </w:r>
      <w:r w:rsidR="00055081">
        <w:t xml:space="preserve"> </w:t>
      </w:r>
    </w:p>
    <w:p w14:paraId="18F9C60D" w14:textId="206C859D" w:rsidR="008B1440" w:rsidRDefault="006B6906" w:rsidP="00776D69">
      <w:pPr>
        <w:pStyle w:val="ListParagraph"/>
        <w:numPr>
          <w:ilvl w:val="0"/>
          <w:numId w:val="2"/>
        </w:numPr>
      </w:pPr>
      <w:r>
        <w:t>Midwest Energy will accept</w:t>
      </w:r>
      <w:r w:rsidR="00C57368">
        <w:t xml:space="preserve"> </w:t>
      </w:r>
      <w:r w:rsidR="00776D69">
        <w:t xml:space="preserve">Anchors, </w:t>
      </w:r>
      <w:r>
        <w:t xml:space="preserve">Insulators, Conductor, </w:t>
      </w:r>
      <w:r w:rsidR="00C57368">
        <w:t xml:space="preserve">and </w:t>
      </w:r>
      <w:r>
        <w:t>Optical Ground Wire</w:t>
      </w:r>
      <w:r w:rsidR="008B1440">
        <w:t xml:space="preserve"> (OPGW)</w:t>
      </w:r>
      <w:r w:rsidR="00C57368">
        <w:t xml:space="preserve"> </w:t>
      </w:r>
      <w:r w:rsidR="00CC633E">
        <w:t>shipped</w:t>
      </w:r>
      <w:r w:rsidR="00C57368">
        <w:t xml:space="preserve"> directly from the manufacturer. All other material needs to be delivered from the awarded distributor. Midwest Energy </w:t>
      </w:r>
      <w:r w:rsidR="00D51E42">
        <w:t>requires</w:t>
      </w:r>
      <w:r w:rsidR="00C57368">
        <w:t xml:space="preserve"> coordinated deliveries from </w:t>
      </w:r>
      <w:r w:rsidR="00CC633E">
        <w:t>the awarded</w:t>
      </w:r>
      <w:r w:rsidR="00C57368">
        <w:t xml:space="preserve"> distributor and wants </w:t>
      </w:r>
      <w:r w:rsidR="00776D69">
        <w:t xml:space="preserve">to avoid deliveries from multiple trucking companies at random times and random days of the week. </w:t>
      </w:r>
    </w:p>
    <w:p w14:paraId="34AC64CA" w14:textId="77777777" w:rsidR="00776D69" w:rsidRDefault="00D97CD1" w:rsidP="00776D69">
      <w:r>
        <w:t xml:space="preserve">If you have any questions, please reach out to </w:t>
      </w:r>
      <w:hyperlink r:id="rId7" w:history="1">
        <w:r w:rsidR="007C4D84" w:rsidRPr="007A6755">
          <w:rPr>
            <w:rStyle w:val="Hyperlink"/>
          </w:rPr>
          <w:t>bids@mwenergy.com</w:t>
        </w:r>
      </w:hyperlink>
      <w:r w:rsidR="007C4D84">
        <w:t xml:space="preserve">. </w:t>
      </w:r>
    </w:p>
    <w:p w14:paraId="1F522259" w14:textId="542B2BC8" w:rsidR="00C37DED" w:rsidRDefault="00C37DED" w:rsidP="00776D69"/>
    <w:sectPr w:rsidR="00C37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7456"/>
    <w:multiLevelType w:val="hybridMultilevel"/>
    <w:tmpl w:val="9B989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77A66"/>
    <w:multiLevelType w:val="hybridMultilevel"/>
    <w:tmpl w:val="2482D820"/>
    <w:lvl w:ilvl="0" w:tplc="FEE410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253902">
    <w:abstractNumId w:val="0"/>
  </w:num>
  <w:num w:numId="2" w16cid:durableId="1962952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A6"/>
    <w:rsid w:val="00055081"/>
    <w:rsid w:val="000A14CD"/>
    <w:rsid w:val="000D3A89"/>
    <w:rsid w:val="000E70F2"/>
    <w:rsid w:val="000F23ED"/>
    <w:rsid w:val="00121C09"/>
    <w:rsid w:val="001333A4"/>
    <w:rsid w:val="00164E85"/>
    <w:rsid w:val="0019170A"/>
    <w:rsid w:val="001F3A6E"/>
    <w:rsid w:val="0022028D"/>
    <w:rsid w:val="00251236"/>
    <w:rsid w:val="002638B1"/>
    <w:rsid w:val="00275F68"/>
    <w:rsid w:val="002F36A3"/>
    <w:rsid w:val="002F3FFA"/>
    <w:rsid w:val="00350E8A"/>
    <w:rsid w:val="003D705B"/>
    <w:rsid w:val="003E0F1C"/>
    <w:rsid w:val="003F1C3E"/>
    <w:rsid w:val="003F2E72"/>
    <w:rsid w:val="00411F25"/>
    <w:rsid w:val="004415D9"/>
    <w:rsid w:val="004F21A3"/>
    <w:rsid w:val="00584AFD"/>
    <w:rsid w:val="00591CDF"/>
    <w:rsid w:val="00592BA4"/>
    <w:rsid w:val="005A293B"/>
    <w:rsid w:val="005B14F7"/>
    <w:rsid w:val="005C23A5"/>
    <w:rsid w:val="005C470D"/>
    <w:rsid w:val="006037B7"/>
    <w:rsid w:val="00622011"/>
    <w:rsid w:val="00624A7C"/>
    <w:rsid w:val="00674A80"/>
    <w:rsid w:val="006B6906"/>
    <w:rsid w:val="00766AD4"/>
    <w:rsid w:val="00776D69"/>
    <w:rsid w:val="00794D9F"/>
    <w:rsid w:val="007C4D84"/>
    <w:rsid w:val="00812DD4"/>
    <w:rsid w:val="00856DF3"/>
    <w:rsid w:val="00862B0D"/>
    <w:rsid w:val="00866D38"/>
    <w:rsid w:val="0087482C"/>
    <w:rsid w:val="008B1440"/>
    <w:rsid w:val="008E6AA1"/>
    <w:rsid w:val="00907969"/>
    <w:rsid w:val="009651AE"/>
    <w:rsid w:val="00975069"/>
    <w:rsid w:val="009977F9"/>
    <w:rsid w:val="009C0DA6"/>
    <w:rsid w:val="009F05E9"/>
    <w:rsid w:val="009F270B"/>
    <w:rsid w:val="00A07361"/>
    <w:rsid w:val="00A2316C"/>
    <w:rsid w:val="00A41211"/>
    <w:rsid w:val="00A45DB6"/>
    <w:rsid w:val="00A52988"/>
    <w:rsid w:val="00AA271C"/>
    <w:rsid w:val="00AD5D12"/>
    <w:rsid w:val="00B012D6"/>
    <w:rsid w:val="00B50227"/>
    <w:rsid w:val="00B55917"/>
    <w:rsid w:val="00B66ABE"/>
    <w:rsid w:val="00B80ADD"/>
    <w:rsid w:val="00B906FF"/>
    <w:rsid w:val="00BA4FED"/>
    <w:rsid w:val="00BA593E"/>
    <w:rsid w:val="00BC5FD5"/>
    <w:rsid w:val="00C37DED"/>
    <w:rsid w:val="00C5049B"/>
    <w:rsid w:val="00C57368"/>
    <w:rsid w:val="00C73282"/>
    <w:rsid w:val="00C94FAB"/>
    <w:rsid w:val="00C95D39"/>
    <w:rsid w:val="00C95D7C"/>
    <w:rsid w:val="00CA3039"/>
    <w:rsid w:val="00CA41A9"/>
    <w:rsid w:val="00CB0D65"/>
    <w:rsid w:val="00CB77AF"/>
    <w:rsid w:val="00CC633E"/>
    <w:rsid w:val="00D04341"/>
    <w:rsid w:val="00D15EA3"/>
    <w:rsid w:val="00D51E42"/>
    <w:rsid w:val="00D5377D"/>
    <w:rsid w:val="00D97CD1"/>
    <w:rsid w:val="00DA7428"/>
    <w:rsid w:val="00DD04ED"/>
    <w:rsid w:val="00DD252B"/>
    <w:rsid w:val="00DE2739"/>
    <w:rsid w:val="00DF6CF4"/>
    <w:rsid w:val="00E75ECD"/>
    <w:rsid w:val="00E8400B"/>
    <w:rsid w:val="00EB0B64"/>
    <w:rsid w:val="00EC4F9C"/>
    <w:rsid w:val="00ED7325"/>
    <w:rsid w:val="00EF6B7A"/>
    <w:rsid w:val="00F81955"/>
    <w:rsid w:val="00FA2585"/>
    <w:rsid w:val="00FE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157D"/>
  <w15:chartTrackingRefBased/>
  <w15:docId w15:val="{890D455C-C2A2-4311-AA1C-D765BADC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D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D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D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506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15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5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5E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E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ds@mwenerg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wenergy.com/community/bid-opportunitie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2786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MWEnergy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 Wise</dc:creator>
  <cp:keywords/>
  <dc:description/>
  <cp:lastModifiedBy>Janae Dinkel</cp:lastModifiedBy>
  <cp:revision>3</cp:revision>
  <dcterms:created xsi:type="dcterms:W3CDTF">2026-05-15T14:15:00Z</dcterms:created>
  <dcterms:modified xsi:type="dcterms:W3CDTF">2026-05-15T14:15:00Z</dcterms:modified>
</cp:coreProperties>
</file>